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72" w:rsidRDefault="006A5872" w:rsidP="006A5872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spacing w:val="7"/>
          <w:kern w:val="36"/>
          <w:sz w:val="44"/>
          <w:szCs w:val="44"/>
        </w:rPr>
      </w:pPr>
      <w:r w:rsidRPr="006A5872">
        <w:rPr>
          <w:rFonts w:ascii="黑体" w:eastAsia="黑体" w:hAnsi="黑体" w:cs="宋体" w:hint="eastAsia"/>
          <w:spacing w:val="7"/>
          <w:kern w:val="36"/>
          <w:sz w:val="44"/>
          <w:szCs w:val="44"/>
        </w:rPr>
        <w:t>以更高水平控申检察履职服务全省检察</w:t>
      </w:r>
    </w:p>
    <w:p w:rsidR="006A5872" w:rsidRDefault="006A5872" w:rsidP="006A5872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 w:hint="eastAsia"/>
          <w:spacing w:val="7"/>
          <w:kern w:val="36"/>
          <w:sz w:val="44"/>
          <w:szCs w:val="44"/>
        </w:rPr>
      </w:pPr>
      <w:r w:rsidRPr="006A5872">
        <w:rPr>
          <w:rFonts w:ascii="黑体" w:eastAsia="黑体" w:hAnsi="黑体" w:cs="宋体" w:hint="eastAsia"/>
          <w:spacing w:val="7"/>
          <w:kern w:val="36"/>
          <w:sz w:val="44"/>
          <w:szCs w:val="44"/>
        </w:rPr>
        <w:t>工作高质量发展</w:t>
      </w:r>
      <w:r w:rsidRPr="006A5872">
        <w:rPr>
          <w:rFonts w:ascii="黑体" w:eastAsia="黑体" w:hAnsi="黑体" w:cs="宋体" w:hint="eastAsia"/>
          <w:kern w:val="36"/>
          <w:sz w:val="44"/>
          <w:szCs w:val="44"/>
        </w:rPr>
        <w:t>——</w:t>
      </w:r>
      <w:r w:rsidRPr="006A5872">
        <w:rPr>
          <w:rFonts w:ascii="黑体" w:eastAsia="黑体" w:hAnsi="黑体" w:cs="宋体" w:hint="eastAsia"/>
          <w:spacing w:val="7"/>
          <w:kern w:val="36"/>
          <w:sz w:val="44"/>
          <w:szCs w:val="44"/>
        </w:rPr>
        <w:t>全省检察机关第三届</w:t>
      </w:r>
    </w:p>
    <w:p w:rsidR="006A5872" w:rsidRPr="006A5872" w:rsidRDefault="006A5872" w:rsidP="006A5872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spacing w:val="7"/>
          <w:kern w:val="36"/>
          <w:sz w:val="44"/>
          <w:szCs w:val="44"/>
        </w:rPr>
      </w:pPr>
      <w:r w:rsidRPr="006A5872">
        <w:rPr>
          <w:rFonts w:ascii="黑体" w:eastAsia="黑体" w:hAnsi="黑体" w:cs="宋体" w:hint="eastAsia"/>
          <w:spacing w:val="7"/>
          <w:kern w:val="36"/>
          <w:sz w:val="44"/>
          <w:szCs w:val="44"/>
        </w:rPr>
        <w:t>控告申诉检察业务竞赛圆满落幕</w:t>
      </w:r>
    </w:p>
    <w:p w:rsid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kern w:val="0"/>
          <w:sz w:val="32"/>
          <w:szCs w:val="32"/>
        </w:rPr>
        <w:t>4月2日上午，全省检察机关第三届控告申诉检察业务竞赛决赛在河南检察官学院（新乡分院）举行，经过激烈角逐，洛阳市西工区检察院蒋博等10名选手荣获全省控告申诉检察业务标兵，南阳高新区检察院刘岩等10名选手荣获全省控告申诉检察业务能手，郑州市检察院、洛阳市检察院、安阳市检察院、南阳市检察院4个单位获优秀组织奖。省检察院党组成员、副检察长张志强出席活动并讲话。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kern w:val="0"/>
          <w:sz w:val="32"/>
          <w:szCs w:val="32"/>
        </w:rPr>
        <w:t>为深入贯彻落实省检察院党组“高质效检察管理年”活动部署要求，进一步加强全省控申检察队伍专业化建设，提高控申检察人员专业素质能力，3月30日至4月2日，省检察院举办了全省检察机关第三届控告申诉检察业务竞赛活动，通过考理论、赛实务、练心理、比素能，以赛代训、以训促学、以学促干，努力打造专业化高素质控申队伍。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kern w:val="0"/>
          <w:sz w:val="32"/>
          <w:szCs w:val="32"/>
        </w:rPr>
        <w:t>“竞赛不仅促使我们努力提高自身的知识素能，也给我们提供了向优秀学习、向先进看齐、向更好迈进的机会和平台。”决赛开始前，南阳市检察院参赛选手候岳村回忆了他近一个月的紧张备赛，他说，这次竞赛最真实的感受是“苦中有甜、比有所获”。</w:t>
      </w:r>
      <w:r w:rsidRPr="006A5872">
        <w:rPr>
          <w:rFonts w:ascii="仿宋" w:eastAsia="仿宋" w:hAnsi="仿宋" w:cs="宋体"/>
          <w:kern w:val="0"/>
          <w:sz w:val="32"/>
          <w:szCs w:val="32"/>
        </w:rPr>
        <w:br/>
        <w:t>此次竞赛分为初赛和决赛两个环节。经过前期业务知识测试、面试、卷宗审查和文书制作等环节，20名选手从70名参赛人员中脱</w:t>
      </w:r>
      <w:r w:rsidRPr="006A5872">
        <w:rPr>
          <w:rFonts w:ascii="仿宋" w:eastAsia="仿宋" w:hAnsi="仿宋" w:cs="宋体"/>
          <w:kern w:val="0"/>
          <w:sz w:val="32"/>
          <w:szCs w:val="32"/>
        </w:rPr>
        <w:lastRenderedPageBreak/>
        <w:t>颖而出，进入到决赛环节。决赛分为结案答复、评委提问两个环节，各位选手针对“王某某刑事申诉案件”，结合制作的PPT课件进行结案答复、释法说理，并回答评委提问。省检察院检务督察处对竞赛活动全程监督。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kern w:val="0"/>
          <w:sz w:val="32"/>
          <w:szCs w:val="32"/>
        </w:rPr>
        <w:t>“全省检察机关控告申诉检察业务竞赛组织严谨、公开公正，选手准备充分，对整个案件的事实认定和法律适用把握较为充分，回答问题较为精准。”“现场答辩要有高度、有深度、有温度以及可操作性，切忌面面俱到，这也是各位选手努力的方向……”决赛邀请了最高检第十检察厅、省直有关单位相关负责人、省人大代表、高校法学专家、律师等10人担任评委，从形象气质、语言表达、PPT制作、释法说理等方面对选手进行综合评价、现场打分，并对参赛选手表现进行点评，就答辩技巧、语言表达、整体形象和逻辑思维能力等方面提出了中肯的意见和建议，让选手和现场观众受益匪浅。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kern w:val="0"/>
          <w:sz w:val="32"/>
          <w:szCs w:val="32"/>
        </w:rPr>
        <w:t>“这次竞赛既是全省检察机关控申检察部门的业务实战练兵，为即将举办的全国竞赛选拔优秀人才，也是贯彻省检察院‘高质效检察管理年’活动要求，加强控申检察队伍专业化建设的重要举措，赛出了水平、赛出了实力，同时也看到了差距。”张志强副检察长在总结讲话中对竞赛活动给予充分肯定，对进一步提升控申履职能力提出要求。他强调，全省控申检察干警</w:t>
      </w: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要</w:t>
      </w:r>
      <w:r w:rsidRPr="006A5872">
        <w:rPr>
          <w:rFonts w:ascii="仿宋" w:eastAsia="仿宋" w:hAnsi="仿宋" w:cs="宋体"/>
          <w:kern w:val="0"/>
          <w:sz w:val="32"/>
          <w:szCs w:val="32"/>
        </w:rPr>
        <w:t>提升依法规范履职能力，深入推进信访工作法治化建设，以省委专项巡视整改为牵引，以“高质效检察管理年”活动为抓手，努力以更高水平的控申履职服务促进检察工作高质量发展。</w:t>
      </w: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要</w:t>
      </w:r>
      <w:r w:rsidRPr="006A5872">
        <w:rPr>
          <w:rFonts w:ascii="仿宋" w:eastAsia="仿宋" w:hAnsi="仿宋" w:cs="宋体"/>
          <w:kern w:val="0"/>
          <w:sz w:val="32"/>
          <w:szCs w:val="32"/>
        </w:rPr>
        <w:t>提升服务群众</w:t>
      </w:r>
      <w:r w:rsidRPr="006A5872">
        <w:rPr>
          <w:rFonts w:ascii="仿宋" w:eastAsia="仿宋" w:hAnsi="仿宋" w:cs="宋体"/>
          <w:kern w:val="0"/>
          <w:sz w:val="32"/>
          <w:szCs w:val="32"/>
        </w:rPr>
        <w:lastRenderedPageBreak/>
        <w:t>能力，认真践行新时代“枫桥经验”，做到情同此心、如我在诉，持续做实人民群众可感受、能体验、得实惠的检察为民，从根本上实现定分止争。</w:t>
      </w: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要</w:t>
      </w:r>
      <w:r w:rsidRPr="006A5872">
        <w:rPr>
          <w:rFonts w:ascii="仿宋" w:eastAsia="仿宋" w:hAnsi="仿宋" w:cs="宋体"/>
          <w:kern w:val="0"/>
          <w:sz w:val="32"/>
          <w:szCs w:val="32"/>
        </w:rPr>
        <w:t>提升数智赋能能力，构建控申检察数智监督体系，构建“让数据多跑路、让群众少跑腿”等便民利民工作机制，减轻群众诉累，提升工作质效。</w:t>
      </w: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要</w:t>
      </w:r>
      <w:r w:rsidRPr="006A5872">
        <w:rPr>
          <w:rFonts w:ascii="仿宋" w:eastAsia="仿宋" w:hAnsi="仿宋" w:cs="宋体"/>
          <w:kern w:val="0"/>
          <w:sz w:val="32"/>
          <w:szCs w:val="32"/>
        </w:rPr>
        <w:t>提升创先争优能力，认真贯彻落实“争先进、创一流”工作目标，把竞赛练兵的成果应用到人才培养中，积极备战全国竞赛，有效整合控申办案力量，为控申检察工作高质量发展奠定坚实的人才基础。</w:t>
      </w:r>
      <w:r w:rsidRPr="006A5872">
        <w:rPr>
          <w:rFonts w:ascii="仿宋" w:eastAsia="仿宋" w:hAnsi="仿宋" w:cs="宋体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  <w:r w:rsidRPr="006A5872">
        <w:rPr>
          <w:rFonts w:ascii="仿宋" w:eastAsia="仿宋" w:hAnsi="仿宋" w:cs="宋体"/>
          <w:kern w:val="0"/>
          <w:sz w:val="32"/>
          <w:szCs w:val="32"/>
        </w:rPr>
        <w:pict>
          <v:shape id="_x0000_i1026" type="#_x0000_t75" alt="图片" style="width:24pt;height:24pt"/>
        </w:pic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6A5872" w:rsidRDefault="006A5872" w:rsidP="006A5872">
      <w:pPr>
        <w:widowControl/>
        <w:spacing w:line="600" w:lineRule="exact"/>
        <w:jc w:val="center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全省检察机关第三届</w:t>
      </w:r>
    </w:p>
    <w:p w:rsidR="006A5872" w:rsidRPr="006A5872" w:rsidRDefault="006A5872" w:rsidP="006A5872">
      <w:pPr>
        <w:widowControl/>
        <w:spacing w:line="6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控告申诉检察业务标兵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洛阳市西工区人民检察院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蒋博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洛阳市老城区人民检察院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乔云凤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唐河县人民检察院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张月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洛阳市偃师区人民检察院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刘双峰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河南省人民检察院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赵天丽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登封市人民检察院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高扬扬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洛阳市人民检察院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张巍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光山县人民检察院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李良军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郑州市二七区人民检察院 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肖溪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滑县人民检察院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王营营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6A5872" w:rsidRDefault="006A5872" w:rsidP="006A5872">
      <w:pPr>
        <w:widowControl/>
        <w:spacing w:line="600" w:lineRule="exact"/>
        <w:jc w:val="center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全省检察机关第三届</w:t>
      </w:r>
    </w:p>
    <w:p w:rsidR="006A5872" w:rsidRPr="006A5872" w:rsidRDefault="006A5872" w:rsidP="006A5872">
      <w:pPr>
        <w:widowControl/>
        <w:spacing w:line="6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lastRenderedPageBreak/>
        <w:t>控告申诉检察业务能手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南阳高新区人民检察院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刘岩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长垣市人民检察院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王源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唐河县人民检察院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张啦啦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西平县人民检察院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张云积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鹤壁市山城区人民检察院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冯祥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南阳市人民检察院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候岳村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范县人民检察院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石素娟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内黄县人民检察院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郭一帆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方城县人民检察院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古明先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许昌市人民检察院</w:t>
      </w:r>
      <w:r w:rsidRPr="006A5872">
        <w:rPr>
          <w:rFonts w:ascii="宋体" w:eastAsia="仿宋" w:hAnsi="宋体" w:cs="宋体"/>
          <w:color w:val="3F3E47"/>
          <w:kern w:val="0"/>
          <w:sz w:val="32"/>
          <w:szCs w:val="32"/>
        </w:rPr>
        <w:t> </w:t>
      </w: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 xml:space="preserve"> 田爽</w:t>
      </w:r>
    </w:p>
    <w:p w:rsidR="006A5872" w:rsidRDefault="006A5872" w:rsidP="006A5872">
      <w:pPr>
        <w:widowControl/>
        <w:spacing w:line="600" w:lineRule="exact"/>
        <w:jc w:val="center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6A5872" w:rsidRDefault="006A5872" w:rsidP="006A5872">
      <w:pPr>
        <w:widowControl/>
        <w:spacing w:line="600" w:lineRule="exact"/>
        <w:jc w:val="center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全省检察机关第三届</w:t>
      </w:r>
    </w:p>
    <w:p w:rsidR="006A5872" w:rsidRPr="006A5872" w:rsidRDefault="006A5872" w:rsidP="006A5872">
      <w:pPr>
        <w:widowControl/>
        <w:spacing w:line="6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b/>
          <w:bCs/>
          <w:kern w:val="0"/>
          <w:sz w:val="32"/>
          <w:szCs w:val="32"/>
        </w:rPr>
        <w:t>控告申诉检察业务竞赛优秀组织奖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郑州市人民检察院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洛阳市人民检察院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安阳市人民检察院</w:t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t>南阳市人民检察院</w:t>
      </w:r>
    </w:p>
    <w:p w:rsid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6A5872">
        <w:rPr>
          <w:rFonts w:ascii="仿宋" w:eastAsia="仿宋" w:hAnsi="仿宋" w:cs="宋体"/>
          <w:color w:val="3F3E47"/>
          <w:kern w:val="0"/>
          <w:sz w:val="32"/>
          <w:szCs w:val="32"/>
        </w:rPr>
        <w:br/>
      </w:r>
    </w:p>
    <w:p w:rsidR="006A5872" w:rsidRPr="006A5872" w:rsidRDefault="006A5872" w:rsidP="006A587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来源：</w:t>
      </w:r>
      <w:r w:rsidR="001720D0">
        <w:rPr>
          <w:rFonts w:ascii="仿宋" w:eastAsia="仿宋" w:hAnsi="仿宋" w:cs="宋体" w:hint="eastAsia"/>
          <w:kern w:val="0"/>
          <w:sz w:val="32"/>
          <w:szCs w:val="32"/>
        </w:rPr>
        <w:t>河南检察微信公众号</w:t>
      </w:r>
    </w:p>
    <w:p w:rsidR="005B7525" w:rsidRPr="006A5872" w:rsidRDefault="005B7525" w:rsidP="006A587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B7525" w:rsidRPr="006A5872" w:rsidSect="006A587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58" w:rsidRDefault="00906A58" w:rsidP="006A5872">
      <w:r>
        <w:separator/>
      </w:r>
    </w:p>
  </w:endnote>
  <w:endnote w:type="continuationSeparator" w:id="0">
    <w:p w:rsidR="00906A58" w:rsidRDefault="00906A58" w:rsidP="006A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23876"/>
      <w:docPartObj>
        <w:docPartGallery w:val="Page Numbers (Bottom of Page)"/>
        <w:docPartUnique/>
      </w:docPartObj>
    </w:sdtPr>
    <w:sdtContent>
      <w:p w:rsidR="006A5872" w:rsidRDefault="006A5872">
        <w:pPr>
          <w:pStyle w:val="a6"/>
          <w:jc w:val="center"/>
        </w:pPr>
        <w:fldSimple w:instr=" PAGE   \* MERGEFORMAT ">
          <w:r w:rsidR="001720D0" w:rsidRPr="001720D0">
            <w:rPr>
              <w:noProof/>
              <w:lang w:val="zh-CN"/>
            </w:rPr>
            <w:t>4</w:t>
          </w:r>
        </w:fldSimple>
      </w:p>
    </w:sdtContent>
  </w:sdt>
  <w:p w:rsidR="006A5872" w:rsidRDefault="006A58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58" w:rsidRDefault="00906A58" w:rsidP="006A5872">
      <w:r>
        <w:separator/>
      </w:r>
    </w:p>
  </w:footnote>
  <w:footnote w:type="continuationSeparator" w:id="0">
    <w:p w:rsidR="00906A58" w:rsidRDefault="00906A58" w:rsidP="006A5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872"/>
    <w:rsid w:val="001720D0"/>
    <w:rsid w:val="005B7525"/>
    <w:rsid w:val="006A5872"/>
    <w:rsid w:val="0090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2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58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587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5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587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A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587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5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2024-04-23T06:33:00Z</dcterms:created>
  <dcterms:modified xsi:type="dcterms:W3CDTF">2024-04-23T06:43:00Z</dcterms:modified>
</cp:coreProperties>
</file>